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является отдельным обязательным направлением деятельности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 </w:t>
      </w:r>
      <w:r>
        <w:rPr>
          <w:rFonts w:ascii="Times New Roman" w:hAnsi="Times New Roman"/>
          <w:sz w:val="24"/>
          <w:szCs w:val="24"/>
        </w:rPr>
        <w:t xml:space="preserve">  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используется специальное помещение, соответствующие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следующим направлениям: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-соответствие числа посадочных мест столовой установленным нормам;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-обеспеченность пищеблока технологическим оборудованием, техническое состояние которого соответствует установленным требованиям;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-наличие подсобных помещений для хранения продуктов;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-наличие вытяжного оборудования, его работоспособность;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иным требованиям действующих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пищеблоке постоянно должны быть в наличии: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-заявки на питание, журнал учёта фактической посещаемости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-журнал бракеража пищевых продуктов и продовольственного сырья;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-журнал бракеража готовой продукции, журнал здоровья;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-журнал проведения витаминизации третьих и сладких блюд;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-журнал учёта температурного режима холодильного оборудования;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-ведомость контроля рациона питания (формы учётной документации пищеблока: приложение №10 к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2.4.5.2409-08);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-копии примерного 10-дневного меню, согласованного с органами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-ежедневные меню, технологические карты на приготовляемые блюда;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руководители осуществляют организационную и разъяснительную работу с обучающимися и их родителями (законными представителями) с целью большего охвата учеников горячим питанием.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соблюдение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учеников.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питания в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школе  </w:t>
      </w:r>
      <w:r>
        <w:rPr>
          <w:rFonts w:ascii="Times New Roman" w:hAnsi="Times New Roman"/>
          <w:sz w:val="24"/>
          <w:szCs w:val="24"/>
        </w:rPr>
        <w:t xml:space="preserve">  определяется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в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школе </w:t>
      </w:r>
      <w:r>
        <w:rPr>
          <w:rFonts w:ascii="Times New Roman" w:hAnsi="Times New Roman"/>
          <w:sz w:val="24"/>
          <w:szCs w:val="24"/>
        </w:rPr>
        <w:t xml:space="preserve">  организуется на основе разрабатываемого рациона питания и примерного 10-дневного меню, составленного в соответствии с рекомендуемой формой меню и пищевой ценности приготовляемых блюд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2.4.5.2409-08), а также меню-раскладок, содержащих количественные данные о рецептуре блюд.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Примерное меню утверждается директором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</w:t>
      </w:r>
      <w:r>
        <w:rPr>
          <w:rFonts w:ascii="Times New Roman" w:hAnsi="Times New Roman"/>
          <w:sz w:val="24"/>
          <w:szCs w:val="24"/>
        </w:rPr>
        <w:t xml:space="preserve"> 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производимой в столовой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</w:t>
      </w:r>
      <w:r>
        <w:rPr>
          <w:rFonts w:ascii="Times New Roman" w:hAnsi="Times New Roman"/>
          <w:sz w:val="24"/>
          <w:szCs w:val="24"/>
        </w:rPr>
        <w:t xml:space="preserve"> продукции (стоимость готовых кулинарных блюд, стоимость завтраков, обедов, полдников) определяется исходя из стоимости продуктов.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Обслуживание горячим питанием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осуществляется работниками столовой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, имеющими соответствующую профессиональную квалификацию, прошедшими предварительный (при поступлении на работу) и периодический медицинские осмотры (обследования) в установленном порядке, имеющими личную медкнижку установленного образца.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Поставку продуктов и продовольственного сырья для организации питания в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</w:t>
      </w:r>
      <w:r>
        <w:rPr>
          <w:rFonts w:ascii="Times New Roman" w:hAnsi="Times New Roman"/>
          <w:sz w:val="24"/>
          <w:szCs w:val="24"/>
        </w:rPr>
        <w:t xml:space="preserve">   осуществляет </w:t>
      </w:r>
      <w:proofErr w:type="gramStart"/>
      <w:r>
        <w:rPr>
          <w:rFonts w:ascii="Times New Roman" w:hAnsi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/>
          <w:sz w:val="24"/>
          <w:szCs w:val="24"/>
        </w:rPr>
        <w:t xml:space="preserve">  с которым в соответствии с ФЗ РФ от 21.07.2005 №94-</w:t>
      </w:r>
      <w:r>
        <w:rPr>
          <w:rFonts w:ascii="Times New Roman" w:hAnsi="Times New Roman"/>
          <w:sz w:val="24"/>
          <w:szCs w:val="24"/>
        </w:rPr>
        <w:lastRenderedPageBreak/>
        <w:t xml:space="preserve">ФЗ «О размещении заказов на поставку товаров, выполнение работ, оказание услуг для государственных и муниципальных нужд» заключены соответствующие контракты (договоры).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(договор) на поставку питания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заключается непосредственно с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</w:t>
      </w:r>
      <w:r>
        <w:rPr>
          <w:rFonts w:ascii="Times New Roman" w:hAnsi="Times New Roman"/>
          <w:sz w:val="24"/>
          <w:szCs w:val="24"/>
        </w:rPr>
        <w:t>Поставщик должен</w:t>
      </w:r>
      <w:proofErr w:type="gramEnd"/>
      <w:r>
        <w:rPr>
          <w:rFonts w:ascii="Times New Roman" w:hAnsi="Times New Roman"/>
          <w:sz w:val="24"/>
          <w:szCs w:val="24"/>
        </w:rPr>
        <w:t xml:space="preserve"> иметь соответствующую материально-техническую базу, санитарно-эпидемиологическое заключение на доставку продуктов питания и организацию его, специализированные транспортные средства, квалифицированные кадры; обеспечивать поставку продукции, соответствующей по качеству требованиям ГОСТ и иных нормативных документов.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2.4.5.2409-08.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Медико-биологическая и гигиеническая оценка рационов питания (примерных меню), разрабатываемых столовой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МБОУ ООШ № 6</w:t>
      </w:r>
      <w:r>
        <w:rPr>
          <w:rFonts w:ascii="Times New Roman" w:hAnsi="Times New Roman"/>
          <w:sz w:val="24"/>
          <w:szCs w:val="24"/>
        </w:rPr>
        <w:t xml:space="preserve">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реализуемой в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 осуществляются органами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из числа администрации назначается лицо, ответственное за полноту охвата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питанием и организацию питания на текущий учебный год.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учёт денежных средств, выделяемых на организацию питания, осуществляет бухгалтерия учетного центра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57FB0" w:rsidRDefault="00A57FB0" w:rsidP="00A57F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Категории питающихся учащихся.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Бесплатное питание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</w:t>
      </w:r>
      <w:r>
        <w:rPr>
          <w:rFonts w:ascii="Times New Roman" w:hAnsi="Times New Roman"/>
          <w:sz w:val="24"/>
          <w:szCs w:val="24"/>
        </w:rPr>
        <w:t xml:space="preserve">   следующих категорий: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-учащимся 1-9 классов из социально незащищённых семей. Основанием  для   получения  бесплатного,  льготного  (дотационного)  питания  являются следующие </w:t>
      </w:r>
      <w:r>
        <w:rPr>
          <w:rFonts w:ascii="Times New Roman" w:hAnsi="Times New Roman"/>
          <w:spacing w:val="-3"/>
          <w:sz w:val="24"/>
          <w:szCs w:val="24"/>
        </w:rPr>
        <w:t>документы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</w:rPr>
        <w:t>заявление родителей (законных представителей);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соответствующие сведения (справка) Управления труда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социальной защиты населения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Андроповского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Ставропольского края о признании семьи малообеспеченной.)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1-9 классов, которые не относятся к льготным категориям, горячее питание организовано за счёт средств родителей (законных представителей) на основании заявления родителей (законных представителей) и заключённого договора  на предоставление горячего питания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Система оплаты.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Бесплатное питание финансируется из бюджете образовательного учреждения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МБОУ ООШ № 6</w:t>
      </w:r>
      <w:r>
        <w:rPr>
          <w:rFonts w:ascii="Times New Roman" w:hAnsi="Times New Roman"/>
          <w:sz w:val="24"/>
          <w:szCs w:val="24"/>
        </w:rPr>
        <w:t>.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сроки представления документов для бесплатного питания обучающихся.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учащимся из социально незащищённых семей предоставляется по письменному заявлению родителей (законных представителей) на имя директора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</w:t>
      </w:r>
      <w:r>
        <w:rPr>
          <w:rFonts w:ascii="Times New Roman" w:hAnsi="Times New Roman"/>
          <w:sz w:val="24"/>
          <w:szCs w:val="24"/>
        </w:rPr>
        <w:t xml:space="preserve">  на 1 сентября текущего учебного года. К заявлению прилагается справка, подтверждающая статус малообеспеченной семьи, или ходатайство классного руководителя  с приложением акта обследования социально-бытовых условий проживания уч-ся (в исключительных случаях, когда обучающийся находится в трудной жизненной ситуации).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Уполномоченное директором лицо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заместитель директора по ВР) ведёт приём документов, поступивших от родителей (законных представителей), для предоставления их детям льготного питания, оформляет приложениями к приказу по организации питания,  списки всех учащихся  школы.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6.3. Директор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</w:t>
      </w:r>
      <w:r>
        <w:rPr>
          <w:rFonts w:ascii="Times New Roman" w:hAnsi="Times New Roman"/>
          <w:sz w:val="24"/>
          <w:szCs w:val="24"/>
        </w:rPr>
        <w:t xml:space="preserve"> издаёт приказ об организации питания, назначает </w:t>
      </w:r>
      <w:proofErr w:type="spellStart"/>
      <w:r>
        <w:rPr>
          <w:rFonts w:ascii="Times New Roman" w:hAnsi="Times New Roman"/>
          <w:sz w:val="24"/>
          <w:szCs w:val="24"/>
        </w:rPr>
        <w:t>бракеражную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комиссию для ежедневного контроля качества пищи, соблюдения рецептур и технологических режимов, утверждает график питания учащихся в столовой; назначает ответственного за организацию питания в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МБОУ ООШ № 6</w:t>
      </w:r>
      <w:r>
        <w:rPr>
          <w:rFonts w:ascii="Times New Roman" w:hAnsi="Times New Roman"/>
          <w:sz w:val="24"/>
          <w:szCs w:val="24"/>
        </w:rPr>
        <w:t>.</w:t>
      </w:r>
    </w:p>
    <w:p w:rsidR="00A57FB0" w:rsidRDefault="00A57FB0" w:rsidP="00A57FB0">
      <w:pPr>
        <w:pStyle w:val="Default"/>
        <w:rPr>
          <w:b/>
        </w:rPr>
      </w:pPr>
      <w:r>
        <w:rPr>
          <w:b/>
          <w:bCs/>
        </w:rPr>
        <w:t xml:space="preserve">7. Порядок организации питания в </w:t>
      </w:r>
      <w:r>
        <w:rPr>
          <w:rStyle w:val="a4"/>
          <w:i w:val="0"/>
          <w:iCs w:val="0"/>
        </w:rPr>
        <w:t>МБОУ ООШ № 6</w:t>
      </w:r>
      <w:r>
        <w:rPr>
          <w:b/>
        </w:rPr>
        <w:t>.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Питание обучающихся организуется на бесплатной основе за счёт бюджетных средств или за счёт средств родителей (законных представителей).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Ежедневные меню рационов питания с указанием сведений об объёмах блюд и наименований кулинарных изделий согласовываются с директором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</w:t>
      </w:r>
      <w:proofErr w:type="gramStart"/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6</w:t>
      </w:r>
      <w:proofErr w:type="gramEnd"/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вывешивается в обеденном зале столовой.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Столовая осуществляет производственную деятельность в режиме односменной  работы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МБОУ ООШ № 6 </w:t>
      </w:r>
      <w:r>
        <w:rPr>
          <w:rFonts w:ascii="Times New Roman" w:hAnsi="Times New Roman"/>
          <w:sz w:val="24"/>
          <w:szCs w:val="24"/>
        </w:rPr>
        <w:t xml:space="preserve">по шестидневной учебной неделе.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Отпуск горячего питания обучающимся организуется по классам (группам) на переменах между учебными занятиями. Режим предоставления питания утверждается приказом директора.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Сопровождение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столовую обеспечивают классные руководители. Сопровождающие классные руководители и дежурные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 приёмом пищи.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7.6.Организация обслуживания обучающихся горячим питанием осуществляется путём предварительного накрытия столов.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комиссия, назначенная приказом директора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МБОУ ООШ № 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7FB0" w:rsidRDefault="00A57FB0" w:rsidP="00A57F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проверок заносятся в </w:t>
      </w:r>
      <w:proofErr w:type="spellStart"/>
      <w:r>
        <w:rPr>
          <w:rFonts w:ascii="Times New Roman" w:hAnsi="Times New Roman"/>
          <w:sz w:val="24"/>
          <w:szCs w:val="24"/>
        </w:rPr>
        <w:t>бракеражные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журналы: журнал бракеража пищевых продуктов и продовольственного сырья, журнал бракеража готовой кулинарной продукции. </w:t>
      </w:r>
    </w:p>
    <w:p w:rsidR="00A57FB0" w:rsidRDefault="00A57FB0" w:rsidP="00A57FB0">
      <w:pPr>
        <w:pStyle w:val="Default"/>
        <w:rPr>
          <w:b/>
          <w:bCs/>
        </w:rPr>
      </w:pPr>
      <w:r>
        <w:rPr>
          <w:b/>
          <w:bCs/>
        </w:rPr>
        <w:t xml:space="preserve">8. Учёт и отчётность в организации питания. </w:t>
      </w:r>
    </w:p>
    <w:p w:rsidR="00A57FB0" w:rsidRDefault="00A57FB0" w:rsidP="00A57FB0">
      <w:pPr>
        <w:pStyle w:val="Default"/>
        <w:jc w:val="both"/>
      </w:pPr>
      <w:r>
        <w:t xml:space="preserve">8.1. Отчётность по питанию учащихся в столовой возлагается на классных руководителей и заведующего хозяйством . </w:t>
      </w:r>
    </w:p>
    <w:p w:rsidR="00A57FB0" w:rsidRDefault="00A57FB0" w:rsidP="00A57FB0">
      <w:pPr>
        <w:pStyle w:val="Default"/>
        <w:jc w:val="both"/>
      </w:pPr>
      <w:r>
        <w:t>8.2. Классные руководители 1-4 классов и воспитатели ГПД каждый месяц предоставляют заведующей  хозяйством табели посещения столовой учащимися; табель посещения столовой учащимися особых категорий составляет заведующая  хозяйством.</w:t>
      </w:r>
    </w:p>
    <w:p w:rsidR="00A57FB0" w:rsidRDefault="00A57FB0" w:rsidP="00A57FB0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9. Контроль организации питания </w:t>
      </w:r>
    </w:p>
    <w:p w:rsidR="00A57FB0" w:rsidRDefault="00A57FB0" w:rsidP="00A57FB0">
      <w:pPr>
        <w:pStyle w:val="Default"/>
        <w:jc w:val="both"/>
        <w:rPr>
          <w:color w:val="auto"/>
        </w:rPr>
      </w:pPr>
      <w:r>
        <w:rPr>
          <w:color w:val="auto"/>
        </w:rPr>
        <w:t xml:space="preserve">9.1. Контроль организации питания, соблюдение санитарно-эпидемиологических норм и правил, качества поступающего сырья и готовой продукции, реализуемой в </w:t>
      </w:r>
      <w:r>
        <w:rPr>
          <w:rStyle w:val="a4"/>
          <w:i w:val="0"/>
          <w:iCs w:val="0"/>
        </w:rPr>
        <w:t>МБОУ ООШ № 6</w:t>
      </w:r>
      <w:r>
        <w:rPr>
          <w:color w:val="auto"/>
        </w:rPr>
        <w:t xml:space="preserve">, осуществляется органами </w:t>
      </w:r>
      <w:proofErr w:type="spellStart"/>
      <w:r>
        <w:rPr>
          <w:color w:val="auto"/>
        </w:rPr>
        <w:t>Роспотребнадзора</w:t>
      </w:r>
      <w:proofErr w:type="spellEnd"/>
      <w:r>
        <w:rPr>
          <w:color w:val="auto"/>
        </w:rPr>
        <w:t xml:space="preserve"> . </w:t>
      </w:r>
    </w:p>
    <w:p w:rsidR="00A57FB0" w:rsidRDefault="00A57FB0" w:rsidP="00A57FB0">
      <w:pPr>
        <w:pStyle w:val="Default"/>
        <w:jc w:val="both"/>
        <w:rPr>
          <w:color w:val="auto"/>
        </w:rPr>
      </w:pPr>
      <w:r>
        <w:rPr>
          <w:color w:val="auto"/>
        </w:rPr>
        <w:t xml:space="preserve">9.2. Контроль целевого использования бюджетных средств, учёта поступления и расходования денежных и материальных средств осуществляет бухгалтерия учетного центра . </w:t>
      </w:r>
    </w:p>
    <w:p w:rsidR="00C94CAD" w:rsidRDefault="00A57FB0" w:rsidP="00A57FB0">
      <w:r>
        <w:t xml:space="preserve">9.3. Текущий контроль организации питания, ассортимента кулинарных и кондитерских блюд, изделий молочнокислой продукции, горячих напитков, соков, салатов, включения в рацион питания обучающихся в </w:t>
      </w:r>
      <w:r>
        <w:rPr>
          <w:rStyle w:val="a4"/>
          <w:i w:val="0"/>
          <w:iCs w:val="0"/>
        </w:rPr>
        <w:t xml:space="preserve">МБОУ ООШ № 6 </w:t>
      </w:r>
      <w:r>
        <w:t xml:space="preserve"> продуктов, обогащённых витаминами и микроэлементами, осуществляют медработники, ответственные за организацию питания, </w:t>
      </w:r>
      <w:proofErr w:type="spellStart"/>
      <w:r>
        <w:t>бракеражная</w:t>
      </w:r>
      <w:proofErr w:type="spellEnd"/>
      <w:r>
        <w:t xml:space="preserve"> комиссия.</w:t>
      </w:r>
      <w:r>
        <w:rPr>
          <w:rStyle w:val="a4"/>
          <w:i w:val="0"/>
          <w:iCs w:val="0"/>
        </w:rPr>
        <w:t xml:space="preserve"> М</w:t>
      </w:r>
    </w:p>
    <w:sectPr w:rsidR="00C94CAD" w:rsidSect="00C9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57FB0"/>
    <w:rsid w:val="00A57FB0"/>
    <w:rsid w:val="00C9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57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57F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3</cp:revision>
  <dcterms:created xsi:type="dcterms:W3CDTF">2023-10-24T07:05:00Z</dcterms:created>
  <dcterms:modified xsi:type="dcterms:W3CDTF">2023-10-24T07:07:00Z</dcterms:modified>
</cp:coreProperties>
</file>