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-1270</wp:posOffset>
            </wp:positionV>
            <wp:extent cx="3209925" cy="1762125"/>
            <wp:effectExtent l="19050" t="0" r="9525" b="0"/>
            <wp:wrapSquare wrapText="bothSides"/>
            <wp:docPr id="1" name="Рисунок 1" descr="http://gornsh3.ucoz.ru/novosti/cheb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gornsh3.ucoz.ru/novosti/chebn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 </w:t>
      </w:r>
    </w:p>
    <w:p>
      <w:pPr>
        <w:pStyle w:val="6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учебных изданий для обучающихся МБОУ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Каскадный</w:t>
      </w:r>
    </w:p>
    <w:p>
      <w:pPr>
        <w:pStyle w:val="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>
      <w:pPr>
        <w:pStyle w:val="6"/>
        <w:spacing w:after="0" w:line="240" w:lineRule="auto"/>
        <w:jc w:val="center"/>
      </w:pPr>
    </w:p>
    <w:p>
      <w:pPr>
        <w:pStyle w:val="6"/>
        <w:spacing w:after="0" w:line="240" w:lineRule="auto"/>
        <w:jc w:val="center"/>
      </w:pPr>
    </w:p>
    <w:p>
      <w:pPr>
        <w:pStyle w:val="6"/>
        <w:spacing w:after="0" w:line="240" w:lineRule="auto"/>
        <w:jc w:val="center"/>
      </w:pPr>
    </w:p>
    <w:p>
      <w:pPr>
        <w:pStyle w:val="6"/>
        <w:spacing w:after="0" w:line="240" w:lineRule="auto"/>
        <w:jc w:val="center"/>
      </w:pPr>
    </w:p>
    <w:tbl>
      <w:tblPr>
        <w:tblStyle w:val="3"/>
        <w:tblpPr w:leftFromText="180" w:rightFromText="180" w:vertAnchor="text" w:tblpX="-885" w:tblpY="1"/>
        <w:tblOverlap w:val="never"/>
        <w:tblW w:w="10597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1672"/>
        <w:gridCol w:w="2230"/>
        <w:gridCol w:w="3593"/>
        <w:gridCol w:w="1712"/>
        <w:gridCol w:w="139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п.п.по федеральному перечню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Автор, составитель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учебного издания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в наличии, % оснащения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Начальная школа: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1класс</w:t>
            </w:r>
          </w:p>
          <w:p>
            <w:pPr>
              <w:pStyle w:val="6"/>
              <w:spacing w:after="0" w:line="100" w:lineRule="atLeast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«Школа России»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Азбука. 1 класс. В 2-х ч. Ч. 1, 2.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1.1.1.1.1.1.2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1 класс. (с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чтение. 1 класс. В 2-х ч. Ч. 1, 2. (Комплект с online поддержкой 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1 класс. В 2-х ч. Ч. 1, 2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мир. 1 класс. В 2-х ч. Ч. 1, 2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искусство.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1.1.1.7.2.1.1.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 Школа России»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1.1.1.1.2.1.2.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 onlineподдержкой)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1.1.1.1.2.4.2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чтение. 1 класс. В 2-х ч. Ч. 1, 2. (Комплект с online поддержкой 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33 -100%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1.1.2.1.2.1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Афанасьева О.В.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Михеева И.В.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Математика.. В 2-х ч. Ч. 1, 2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2-х ч. Ч. 1, 2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Неменская Л. А. / Под ред.КоротееваЕ.И. Неменского Б. 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искусство.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1.1.1.7.1.3.2.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1.1.1.7.2.1.3.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3класс</w:t>
            </w:r>
          </w:p>
          <w:p>
            <w:pPr>
              <w:pStyle w:val="6"/>
              <w:spacing w:after="0" w:line="100" w:lineRule="atLeast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«Школа России»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чтение. 3 класс. В 2-х ч. Ч. 1, 2. (Комплект с online поддержкой 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1.1.1.2.1.2.2.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Афанасьева О.В.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Михеева И.В.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Математика.. В 2-х ч. Ч. 1, 2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2-х ч. Ч. 1, 2 (Комплект с onlineподдержкой)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1.1.1.7.1.3.3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искусство..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1.1.1.7.2.1.3.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4класс</w:t>
            </w: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«Школа России» </w:t>
            </w: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1.1.1.1.1.1.5.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Зеленина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4 класс. В 2-х ч. Ч. 1, 2.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 М. И., Бантова М. А., Бельтюкова Г. В. и д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4 класс. В 2-х ч. Ч. 1, 2. 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1.1.1.1.1.5.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Климанова Л.Ф.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Виноградская Л. А., Бойкина М. 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чтение. 4 класс. В 2-х ч. Ч. 1, 2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1.1.1.6.1.6.1.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Шемшурина А.И.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Основы религиозной  культур и светской этики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1.1.1.2.1.2.3.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Афанасьева О. В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1.1.1.5.1.1.4.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Плешаков А.А.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Крючкова Е.А.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мир. 4 класс. В 2-х частях.Ч.1, 2. (Комплект с online поддержкой)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20 - 100 %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1.1.1.7.1.3.4.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Лутцева Е. А., Зуева Т. П.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1.1.1.6.1.1.4.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искусство.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1.1.1.7.2.1.4.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Критская Е.Д.Сергеева Г.П.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1.1.1.8.1.3.1.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5класс</w:t>
            </w:r>
          </w:p>
          <w:p>
            <w:pPr>
              <w:pStyle w:val="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rPr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4"/>
                <w:lang w:eastAsia="zh-CN"/>
              </w:rPr>
              <w:t>1.1.2.1.1.1.1.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jc w:val="both"/>
              <w:rPr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Ладыженская.Т.А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1.1.2.1.2.1.1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Ваулина.Ю.Е.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15- 100%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Виленкин Н.Я.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1.1.2.5.1.2.1.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Вигасин А.А.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Древнего Мира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1.2.2.3.1.1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1.2.3.4.1.1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1.1.2.6.3.1.1.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Пасечник.В.В.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11"/>
              <w:spacing w:before="280" w:beforeAutospacing="0" w:after="0" w:line="240" w:lineRule="auto"/>
              <w:rPr>
                <w:sz w:val="22"/>
              </w:rPr>
            </w:pPr>
            <w:r>
              <w:rPr>
                <w:sz w:val="22"/>
              </w:rPr>
              <w:t>Алексеев.А.И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</w:rPr>
            </w:pPr>
            <w:r>
              <w:rPr>
                <w:sz w:val="22"/>
                <w:szCs w:val="24"/>
              </w:rPr>
              <w:t>1.2.6.1.6.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Синицына Н.В.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tabs>
                <w:tab w:val="center" w:pos="181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>ведения дома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1.2.7.2.3.1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1.2.5.1.1.1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Горяева Н.А. 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О.В.Островская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Декоративно-прикладное искусство в жизни человека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1.2.5.2.2.1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Сергеев.В.В.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2.1.2.2.1.5.1.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Виноградова.Н.Ф.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нравственной –духовной культуры народов России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Ладыженская .Т.А.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1.1.2.1.2.1.2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Полухина В.П.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Ваулина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1.1.2.4.1.1.2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Виленкин Н.Я.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1.1.2.5.1.2.2.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Агибалова Е.В.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Донской Г.М.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средних веков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15 -100%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1.1.2.5.2.1.1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11"/>
              <w:spacing w:before="280" w:beforeAutospacing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Алексеев.А.И.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15 -100%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1.1.2.6.3.1.2.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Пасечник.В.В.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 - 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1.2.3.4.1.2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</w:rPr>
            </w:pPr>
            <w:r>
              <w:rPr>
                <w:sz w:val="22"/>
                <w:szCs w:val="24"/>
              </w:rPr>
              <w:t>1.2.6.1.6.3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Синицына В,Д.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Технология ведения дома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Виента - 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1.2.7.2.3.2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1.2.5.1.1.2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Неменская Л.А.(под ред. Неменского Б.М.)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в жизни человека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1.2.5.2.2.2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Т.И.Науменко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В.В.Алеев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2.1.2.2.1.5..2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Виноградова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нравственной –духовной культуры народов России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1.1.2.1.1.3.3.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Ладыженская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1.2.1.2.1.3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1.1.2.3.1.1.3.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Ваулина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1.2.3.1.9.1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МордковичА.Г.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 в 2-х частях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ООО «ИОЦ МНЕМОЗИНА"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17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1.2.3.3.7.1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Геометрия7-9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1.1.2.4.1.3.1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Высоцкии.И.Р.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1.2.2.5.1.1.2.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1.1.2.5.1.2.3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Юдовская А.Я.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история. История нового времени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1.1.2.5.2.1.2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Алексеев.А.И.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23"/>
              <w:rPr>
                <w:sz w:val="22"/>
                <w:szCs w:val="24"/>
              </w:rPr>
            </w:pPr>
            <w:r>
              <w:rPr>
                <w:szCs w:val="24"/>
              </w:rPr>
              <w:t>16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1.1.2.6.1.1.1.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1.2.4.2.6.3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</w:pPr>
            <w:r>
              <w:rPr>
                <w:rFonts w:ascii="Times New Roman" w:hAnsi="Times New Roman"/>
                <w:color w:val="000000"/>
                <w:szCs w:val="24"/>
              </w:rPr>
              <w:t>Пономарева И.А</w:t>
            </w:r>
          </w:p>
          <w:p>
            <w:pPr>
              <w:pStyle w:val="6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1.2.3.4.1.3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1.2.6.1.6.5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Синицына В.Д.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Технология ведения дома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 -Граф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1.2.7.2.3.3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1.1.2.7.1.1.4.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Питерских А.С.Гуров Г.Е.(под ред. Неменского Б.М.)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 и архитектура в жизни человека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Розумовская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Руский язык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1.2.1.2.1.4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1.1.2.2.1.3.4.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Биболетова М.З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1.1.2.4.2.8.2.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Мордкович А.Г.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ООО «ИОЦ МНЕМОЗИНА"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1.2.3.3.2.1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Высоцкий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1.2.2.1.7.3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1.2.2.2.1.4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Юдовская А.Я.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история. История нового времени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1.2.2.3.1.4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1.2.2.4.3.4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Домогацких Е.М.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1.2.4.1.6.2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Перышкин А.И.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1.2.5.3.1.1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Габриелян О. С., Остроумов И.Г.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1.2.4.2.6.4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line="240" w:lineRule="auto"/>
            </w:pPr>
            <w:r>
              <w:rPr>
                <w:rFonts w:ascii="Times New Roman" w:hAnsi="Times New Roman"/>
                <w:color w:val="000000"/>
                <w:szCs w:val="24"/>
              </w:rPr>
              <w:t>. Драгомилов А.Г., Маш Р.Д.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1.2.7.2.3.4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1.2.3.4.1.4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Данилова Г.И.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МХК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 класс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Бабайцева В.В.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Пичугова Ю.С.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Никитина Е.И.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 5-9</w:t>
            </w:r>
          </w:p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Практика 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Русская речь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1.2.1.2.1.5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Биболетова М.З.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1.2.3.2.9.3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Мордкович А.Г.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1.2.3.3.2.1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Геометрия7-9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1.1.2.4.1.3.1.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Высоцкии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15-100%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1.2.2.1.7.4.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АрсентьевН.М.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1.2.2.2.1.5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Сорока-Цюпа О.С.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 история 20 века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1.2.2.3.1.5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10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</w:rPr>
            </w:pPr>
            <w:r>
              <w:rPr>
                <w:sz w:val="22"/>
                <w:szCs w:val="24"/>
              </w:rPr>
              <w:t>1.2.2.4.3.5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Домогацких Е.М.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1.2.4.1.6.3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Новошинский И.И.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Новошинская Н.С.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«Русское слово»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1.2.7.2.3.5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23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1.2.4.2.6.5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Пономарева И.Н.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1.2.4.4.1.3</w:t>
            </w:r>
          </w:p>
        </w:tc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«Бином»</w:t>
            </w:r>
          </w:p>
          <w:p>
            <w:pPr>
              <w:pStyle w:val="6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Лаборатория знаний</w:t>
            </w:r>
          </w:p>
        </w:tc>
        <w:tc>
          <w:tcPr>
            <w:tcW w:w="13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ascii="Times New Roman" w:hAnsi="Times New Roman"/>
                <w:szCs w:val="24"/>
              </w:rPr>
              <w:t>14 – 100%</w:t>
            </w:r>
          </w:p>
        </w:tc>
      </w:tr>
    </w:tbl>
    <w:p>
      <w:pPr>
        <w:pStyle w:val="6"/>
      </w:pPr>
      <w:bookmarkStart w:id="0" w:name="_GoBack"/>
      <w:bookmarkEnd w:id="0"/>
    </w:p>
    <w:sectPr>
      <w:pgSz w:w="11906" w:h="16838"/>
      <w:pgMar w:top="284" w:right="850" w:bottom="1134" w:left="1701" w:header="0" w:footer="0" w:gutter="0"/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67639"/>
    <w:rsid w:val="00010C14"/>
    <w:rsid w:val="00112C6D"/>
    <w:rsid w:val="002260D8"/>
    <w:rsid w:val="002308C5"/>
    <w:rsid w:val="0025375E"/>
    <w:rsid w:val="0040185C"/>
    <w:rsid w:val="0048756A"/>
    <w:rsid w:val="00567639"/>
    <w:rsid w:val="0059339E"/>
    <w:rsid w:val="0083543B"/>
    <w:rsid w:val="008540B4"/>
    <w:rsid w:val="00911A9D"/>
    <w:rsid w:val="00A201BE"/>
    <w:rsid w:val="00A85D51"/>
    <w:rsid w:val="00B97AB5"/>
    <w:rsid w:val="00C749F0"/>
    <w:rsid w:val="00D56A06"/>
    <w:rsid w:val="00D96A8A"/>
    <w:rsid w:val="00E82774"/>
    <w:rsid w:val="00F158A1"/>
    <w:rsid w:val="00F22B9A"/>
    <w:rsid w:val="00F41F71"/>
    <w:rsid w:val="00FC7C1B"/>
    <w:rsid w:val="00FD3299"/>
    <w:rsid w:val="124F3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99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color w:val="00000A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index 1"/>
    <w:basedOn w:val="6"/>
    <w:next w:val="1"/>
    <w:semiHidden/>
    <w:qFormat/>
    <w:uiPriority w:val="99"/>
    <w:pPr>
      <w:ind w:left="220" w:hanging="220"/>
    </w:pPr>
  </w:style>
  <w:style w:type="paragraph" w:customStyle="1" w:styleId="6">
    <w:name w:val="Обычный1"/>
    <w:qFormat/>
    <w:uiPriority w:val="99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7">
    <w:name w:val="Body Text"/>
    <w:basedOn w:val="1"/>
    <w:uiPriority w:val="99"/>
    <w:pPr>
      <w:widowControl w:val="0"/>
      <w:spacing w:after="120"/>
    </w:pPr>
  </w:style>
  <w:style w:type="paragraph" w:styleId="8">
    <w:name w:val="index heading"/>
    <w:basedOn w:val="6"/>
    <w:next w:val="5"/>
    <w:qFormat/>
    <w:uiPriority w:val="99"/>
    <w:pPr>
      <w:suppressLineNumbers/>
    </w:pPr>
    <w:rPr>
      <w:rFonts w:cs="Mangal"/>
    </w:rPr>
  </w:style>
  <w:style w:type="paragraph" w:styleId="9">
    <w:name w:val="Title"/>
    <w:basedOn w:val="6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List"/>
    <w:basedOn w:val="7"/>
    <w:uiPriority w:val="99"/>
    <w:rPr>
      <w:rFonts w:cs="Mangal"/>
    </w:rPr>
  </w:style>
  <w:style w:type="paragraph" w:styleId="11">
    <w:name w:val="Normal (Web)"/>
    <w:basedOn w:val="6"/>
    <w:qFormat/>
    <w:uiPriority w:val="99"/>
    <w:pPr>
      <w:spacing w:beforeAutospacing="1" w:after="119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"/>
    <w:basedOn w:val="2"/>
    <w:semiHidden/>
    <w:qFormat/>
    <w:locked/>
    <w:uiPriority w:val="99"/>
    <w:rPr>
      <w:rFonts w:cs="Times New Roman"/>
    </w:rPr>
  </w:style>
  <w:style w:type="character" w:customStyle="1" w:styleId="13">
    <w:name w:val="Название Знак"/>
    <w:basedOn w:val="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ListLabel 1"/>
    <w:qFormat/>
    <w:uiPriority w:val="0"/>
    <w:rPr>
      <w:rFonts w:cs="Times New Roman"/>
    </w:rPr>
  </w:style>
  <w:style w:type="character" w:customStyle="1" w:styleId="15">
    <w:name w:val="ListLabel 2"/>
    <w:qFormat/>
    <w:uiPriority w:val="0"/>
    <w:rPr>
      <w:rFonts w:cs="Times New Roman"/>
    </w:rPr>
  </w:style>
  <w:style w:type="character" w:customStyle="1" w:styleId="16">
    <w:name w:val="ListLabel 3"/>
    <w:qFormat/>
    <w:uiPriority w:val="0"/>
    <w:rPr>
      <w:rFonts w:cs="Times New Roman"/>
    </w:rPr>
  </w:style>
  <w:style w:type="character" w:customStyle="1" w:styleId="17">
    <w:name w:val="ListLabel 4"/>
    <w:qFormat/>
    <w:uiPriority w:val="0"/>
    <w:rPr>
      <w:rFonts w:cs="Times New Roman"/>
    </w:rPr>
  </w:style>
  <w:style w:type="character" w:customStyle="1" w:styleId="18">
    <w:name w:val="ListLabel 5"/>
    <w:qFormat/>
    <w:uiPriority w:val="0"/>
    <w:rPr>
      <w:rFonts w:cs="Times New Roman"/>
    </w:rPr>
  </w:style>
  <w:style w:type="paragraph" w:customStyle="1" w:styleId="19">
    <w:name w:val="Заголовок1"/>
    <w:basedOn w:val="1"/>
    <w:next w:val="7"/>
    <w:qFormat/>
    <w:uiPriority w:val="99"/>
    <w:pPr>
      <w:keepNext/>
      <w:widowControl w:val="0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0">
    <w:name w:val="Название объекта1"/>
    <w:basedOn w:val="1"/>
    <w:qFormat/>
    <w:uiPriority w:val="0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Содержимое таблицы"/>
    <w:basedOn w:val="6"/>
    <w:qFormat/>
    <w:uiPriority w:val="0"/>
  </w:style>
  <w:style w:type="paragraph" w:customStyle="1" w:styleId="22">
    <w:name w:val="Заголовок таблицы"/>
    <w:basedOn w:val="21"/>
    <w:qFormat/>
    <w:uiPriority w:val="0"/>
  </w:style>
  <w:style w:type="paragraph" w:customStyle="1" w:styleId="23">
    <w:name w:val="ConsPlus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character" w:customStyle="1" w:styleId="24">
    <w:name w:val="Текст выноски Знак"/>
    <w:basedOn w:val="2"/>
    <w:link w:val="4"/>
    <w:semiHidden/>
    <w:uiPriority w:val="99"/>
    <w:rPr>
      <w:rFonts w:ascii="Tahoma" w:hAnsi="Tahoma" w:cs="Tahoma"/>
      <w:color w:val="00000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1707</Words>
  <Characters>9731</Characters>
  <Lines>81</Lines>
  <Paragraphs>22</Paragraphs>
  <TotalTime>3</TotalTime>
  <ScaleCrop>false</ScaleCrop>
  <LinksUpToDate>false</LinksUpToDate>
  <CharactersWithSpaces>11416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2024-01-15T06:08:00Z</dcterms:created>
  <dc:creator>OEM</dc:creator>
  <cp:lastModifiedBy>1</cp:lastModifiedBy>
  <cp:lastPrinted>2019-01-18T08:01:00Z</cp:lastPrinted>
  <dcterms:modified xsi:type="dcterms:W3CDTF">2024-02-03T06:38:17Z</dcterms:modified>
  <dc:title>Утверждаю: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1049-11.2.0.10463</vt:lpwstr>
  </property>
  <property fmtid="{D5CDD505-2E9C-101B-9397-08002B2CF9AE}" pid="10" name="ICV">
    <vt:lpwstr>EC614D457592419AB495FDC0B141EF31</vt:lpwstr>
  </property>
</Properties>
</file>